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9A" w:rsidRDefault="00AC619A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 Баку отметили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юбиле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й главного вуза Азербайджана </w:t>
      </w:r>
    </w:p>
    <w:p w:rsidR="00AC619A" w:rsidRDefault="00AC619A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</w:p>
    <w:p w:rsidR="00097472" w:rsidRPr="00097472" w:rsidRDefault="00AE67AA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 </w:t>
      </w:r>
      <w:proofErr w:type="gramStart"/>
      <w:r w:rsid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Бакинском</w:t>
      </w:r>
      <w:proofErr w:type="gramEnd"/>
      <w:r w:rsid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к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онгресс-центре состоялась церемония по случаю 100-летнего юбилея Бакинского государственного университета</w:t>
      </w:r>
      <w:r w:rsid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(БГУ)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В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церемонии Президент Азербайджанской Республики Ильхам </w:t>
      </w:r>
      <w:r w:rsidR="00B36A44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АЛИЕВ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, поздравив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преподавател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ей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студент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ов,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весь азербайджанский народ со 100-летним юбилеем университета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, пожелал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всему коллективу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вуза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новых успехов.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Напомним, что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был учрежден постановлением Азербайджанской Демократической Республики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(АДР), президент отметил, что э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то решение еще раз свидетельствует о больших заслугах АДР перед азербайджанским народом.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«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Основатели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А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ДР хорошо понимали, что построить сильное независимое государство в безграмотном обществе невозможно. Несмотря на то, что молодая республика столкнулась с большими трудностями и не могла полностью контролировать территорию страны, это решение еще раз отражает намерение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АДР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, политику ее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>основателей. В течение 100 лет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вносил большой вклад во всестороннее развитие Азербайджана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», - подчеркнул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Президент Ильхам </w:t>
      </w:r>
      <w:r w:rsidR="00B36A44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АЛИЕВ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По его словам, п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осле падения АДР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продолжал свою деятельность в новый общественно-политический период.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«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В течение ста лет около 200 тысяч выпускников университета демонстрировали свои знания и умения в различных сферах жизни Азербайджана. Среди выпускников есть выдающиеся личности, ученые, общественные деятели, политики, специалисты. Многие из них внесли ценный вклад во всестороннее развитие Азербайджана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», - подчеркнул руководитель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Азербайджана.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Ректор Б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Эльчин БАБАЕВ в своем выступлении 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>сказал: «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Б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как первое высшее учебное заведение нового типа мусульманского Востока остался нам на память от АДР. Б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получивший путевку в жизнь в 1919 году благодаря национальной сопричастности, настойчивости и борьбе патриотичных представителей интеллигенции, подвижников науки, образования и культуры, за минувшие 100 лет сыграл исключительную роль в истории нашего народа. Этот столетний промежуток является одной из самых содержательных и богатых в истории нашего народа.</w:t>
      </w:r>
    </w:p>
    <w:p w:rsidR="00BA7898" w:rsidRDefault="00097472" w:rsidP="00BA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 xml:space="preserve">Согласно </w:t>
      </w:r>
      <w:r w:rsidR="00BA7898">
        <w:rPr>
          <w:rFonts w:ascii="Times New Roman" w:eastAsia="Times New Roman" w:hAnsi="Times New Roman" w:cs="Times New Roman"/>
          <w:color w:val="000000"/>
          <w:sz w:val="44"/>
          <w:szCs w:val="27"/>
        </w:rPr>
        <w:t>р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аспоряжению </w:t>
      </w:r>
      <w:r w:rsidR="00BA7898">
        <w:rPr>
          <w:rFonts w:ascii="Times New Roman" w:eastAsia="Times New Roman" w:hAnsi="Times New Roman" w:cs="Times New Roman"/>
          <w:color w:val="000000"/>
          <w:sz w:val="44"/>
          <w:szCs w:val="27"/>
        </w:rPr>
        <w:t>п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резидента Ильхама </w:t>
      </w:r>
      <w:r w:rsidR="00B36A44">
        <w:rPr>
          <w:rFonts w:ascii="Times New Roman" w:eastAsia="Times New Roman" w:hAnsi="Times New Roman" w:cs="Times New Roman"/>
          <w:color w:val="000000"/>
          <w:sz w:val="44"/>
          <w:szCs w:val="27"/>
        </w:rPr>
        <w:t>АЛИЕВА</w:t>
      </w:r>
      <w:r w:rsidR="009F781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100-летний юбилей БГУ 12 июня этого года был на высоком уровне отмечен в главном штабе ЮНЕСКО в Париже, 9 сентября – в Центре азербайджанской культуры в Вене, а также в Бухарестском университете по инициативе Ассоциации Черноморских университетов в Румынии. В различных университетах, Национальной библиотеке и во многих структурах прошли юбилейные мероприятия, были организованы конкурсы, выпущены в оборот почтовые марки и юбилейные денежн</w:t>
      </w:r>
      <w:r w:rsidR="00BA7898">
        <w:rPr>
          <w:rFonts w:ascii="Times New Roman" w:eastAsia="Times New Roman" w:hAnsi="Times New Roman" w:cs="Times New Roman"/>
          <w:color w:val="000000"/>
          <w:sz w:val="44"/>
          <w:szCs w:val="27"/>
        </w:rPr>
        <w:t>ые знаки. Н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а высоком уровне в новом формате отмечен День выпускника с участием 5 000 выпускников. Несомненно, что все это воодушевляет наш коллектив к завоеванию еще больших успехов в науке и образовании</w:t>
      </w:r>
      <w:r w:rsidR="00BA7898">
        <w:rPr>
          <w:rFonts w:ascii="Times New Roman" w:eastAsia="Times New Roman" w:hAnsi="Times New Roman" w:cs="Times New Roman"/>
          <w:color w:val="000000"/>
          <w:sz w:val="44"/>
          <w:szCs w:val="27"/>
        </w:rPr>
        <w:t>», - подчеркнул р</w:t>
      </w:r>
      <w:r w:rsidR="00BA7898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ектор Эльчин БАБАЕВ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.</w:t>
      </w:r>
      <w:r w:rsidR="00BA7898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</w:p>
    <w:p w:rsidR="00097472" w:rsidRPr="00097472" w:rsidRDefault="00BA7898" w:rsidP="00341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Он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от имени всего коллектива и выпускников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БГУ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вырази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л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главе государства Ильхаму </w:t>
      </w:r>
      <w:r w:rsidR="00B36A44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АЛИЕВУ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признательность, глубокое уважение и почтение за высокую оценку университету и его историческим заслугам, выраженную в 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t>президентском р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аспоряжении в связи со 100-летним юбилеем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вуза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,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и учреждение медали 100-летнего юбилея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БГУ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. </w:t>
      </w:r>
      <w:r w:rsidR="003415C7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Эльчин БАБАЕВ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выра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зил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глубокую признательность за то, что 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президент </w:t>
      </w:r>
      <w:r w:rsidR="003415C7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 xml:space="preserve">страны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удостоил государственных наград 113 сотрудников университета за заслуги в развитии образования науки.</w:t>
      </w:r>
    </w:p>
    <w:p w:rsidR="00097472" w:rsidRPr="00097472" w:rsidRDefault="003415C7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«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Главная цель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в первые годы создания заключалась в развитии просвещения и здравоохранения. Впоследствии во все периоды деятельности БГУ играл бесценную роль в формировании национального самосознания народа, развитии науки и образования, идеологии азербайджанства. На основе кадрового потенциала и научной базы университета впоследствии были созданы ряд высших учебных заведений и Национальная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а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кадемия наук Азербайджана. Вызывает чувство гордости то, что эта миссия продолжается и сегодня. Наглядным свидетельством этого является Азербайджанский институт теологии, созданный в прошлом году на основе факультета теологии университета.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За время деятельности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подготовил свыше 200 тысяч специалистов, в том числе сотни высококвалифицированных кадров для ряда зарубежных стран. Вуз продолжает эту миссию и сегодня. В результате внимания и заботы о сфере науки и образования в нашей стране, как приоритетных направлений политики, в том числе о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вуз, начиная с 70-х годов прошлого века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,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переживает период возрождения.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 университете, начавшем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 xml:space="preserve">деятельность сто лет назад всего с двумя факультетами, профессорско-преподавательским коллективом в составе 44 человек и 1094 студентами, сегодня действуют 16 факультетов, 121 кафедра, 2 научно-исследовательских института, 3 научно-исследовательских центра, более 30 научно-исследовательских и учебных лабораторий, Газахский филиал, лицей «Молодые таланты», 2 учебно-практические базы. В университете получают образование свыше 24 тысяч студентов на всех уровнях высшего образования. Преподавание проводится на азербайджанском, русском, английском и частично на немецком языках. Работают более трех тысяч сотрудников, в том числе профессорско-преподавательский коллектив и научные сотрудники в составе 1500 человек. 17 из них – действительные члены и члены-корреспонденты Национальной 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а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кадемии наук Азербайджана, до 300 человек – доктора наук, профессора, до 1 000 человек – доктора философии, доценты. На уровне бакалавриатуры проводится подготовка научных и научно-педагогических кадров по 66 специальностям, на уровне магистратуры – по 235 специализациям и докторантуры – по 114 специальностям. </w:t>
      </w:r>
      <w:r w:rsidR="00936CE8">
        <w:rPr>
          <w:rFonts w:ascii="Times New Roman" w:eastAsia="Times New Roman" w:hAnsi="Times New Roman" w:cs="Times New Roman"/>
          <w:color w:val="000000"/>
          <w:sz w:val="44"/>
          <w:szCs w:val="27"/>
        </w:rPr>
        <w:t>Р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еализуются программы двойных дипломов с рядом передовых университетов мира на уровне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>магистратуры и докторантуры. Налажено сотрудничество с более 200 научными и образовательными центрами свыше 60 стран, проводится совместная научно-исследовательская работа и подготовка кадров.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Наряду с научной и образовательной деятельностью, университет и сегодня достаточно активно участвует в общественно-политической и культурной жизни страны, вносит ценный и солидный вклад в дальнейшее укрепление государственности, формирование национального сознания и мышления в нашей республике, уже достигшей необратимой независимости благодаря бесценным заслугам великого лидера.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Сегодня мы гордимся тем, что 93 из 176 действительных и членов-корреспондентов Национальной 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а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кадемии наук Азербайджана, 46 из 117 членов 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парламента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большинство руководителей высших структур являются выпускниками Б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. Выпускники </w:t>
      </w:r>
      <w:r w:rsidR="00936CE8">
        <w:rPr>
          <w:rFonts w:ascii="Times New Roman" w:eastAsia="Times New Roman" w:hAnsi="Times New Roman" w:cs="Times New Roman"/>
          <w:color w:val="000000"/>
          <w:sz w:val="44"/>
          <w:szCs w:val="27"/>
        </w:rPr>
        <w:t>вуза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на протяжении истории выполняли и выполняют очень сложную, ответственную и, в то же время, благородную созидательную миссию в стране. Мы гордимся вами, дорогие наши выпускники.</w:t>
      </w:r>
      <w:r w:rsidR="00936CE8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</w:p>
    <w:p w:rsidR="002934FC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Несомненно, в основе завоевания этих достижений находятся бесценные заслуги сотен,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 xml:space="preserve">тысяч людей, занимающих достойное место в истории науки и образования нашей родной республики, работавших в университете в прошлом и в настоящее время. 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Сегодня Б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подводя успешный итог вековой деятельности, вступает в новое столетие. Мы верим, что в соответствии со своей миссией, БГУ и в новом столетии будет готовить конкурентоспособных, высококвалифицированных специалистов, воспитанных в патриотическом духе, внесет ценный вклад в развитие нашей страны.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 современный период престижные университеты мира проводят реформы, соответствующие требованиям глобализации, берут курс на модернизацию. Реформы – требование времени, а модернизация означает развитие. В соответствии со стратегией науки и образования нашей страны университет также поставил перед собой цель начать в новом столетии исследования, отвечающие современным и новым технологиям, осуществить инновационный подход к обучению и образованию, использовать международную практику в управлении. Все это составляет основу нашей стратегии развития «Университет-5.0». Стратегия состоит из единства принципов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>образования, науки, инновации, интернационализма и социализации.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Мы не сомневаемся, что путем расширения сферы охвата и качества научных исследований в ближайшем будущем университет получит статус первого исследовательского университета нашей страны. Верим, что Б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и впредь будет верен своей миссии, и продолжит развиваться как сильный университет, создающий потенциал для устойчивого развития, поощряющий межкультурный диалог и применяющий новые стандарты в образовании страны. Наш университет, занимающий сегодня место в списке 1000 передовых 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вузов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мира, в ближайшие годы достигнет новых успехов, интегрирует в мировую систему образования и предпримет важные шаги по интернационализации образования.</w:t>
      </w:r>
    </w:p>
    <w:p w:rsidR="00097472" w:rsidRPr="00097472" w:rsidRDefault="00936CE8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Х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очу напомнить слова первого ректора университета Василия Разумовского: «Живи, процветай, здравствуй, Бакинский университет». Факел, зажженный сто лет назад, и сегодня своим светом – своими выпускниками освещает наш путь, ведущий в будущее. Модернизирующийся, динамично изменяющийся, молодеющий университет с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lastRenderedPageBreak/>
        <w:t>честью и достоинством выполняет свою традиционную миссию.</w:t>
      </w:r>
    </w:p>
    <w:p w:rsidR="002934FC" w:rsidRDefault="00097472" w:rsidP="0029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Б</w:t>
      </w:r>
      <w:r w:rsidR="00AC619A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, являющийся символом нашего нравственного величия, как храм нашей науки, образования и культуры всегда будет существовать вместе с усиливающимся Азербайджаном, внесет новый солидный вклад во имя его дальнейшего процветания.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Мы обещаем это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», - подытожил ректор Эльчин Бабаев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.</w:t>
      </w:r>
    </w:p>
    <w:p w:rsidR="00097472" w:rsidRPr="00097472" w:rsidRDefault="002934FC" w:rsidP="002934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На мероприятии выступила п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рофессор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Фируза АББАСОВА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, с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тудент Рашад ИМАНОВ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>, б</w:t>
      </w:r>
      <w:r w:rsidR="00097472"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ыла представлена композиция «Посвящение» о 60 известных ученых университета</w:t>
      </w:r>
      <w:r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. </w:t>
      </w:r>
    </w:p>
    <w:p w:rsidR="00097472" w:rsidRPr="00097472" w:rsidRDefault="00097472" w:rsidP="00097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27"/>
        </w:rPr>
      </w:pP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Затем состоялась графическо-цифровая презентация логотипа университета и «Пути студента», охватывающего научные сферы по 16 факультетам.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Церемония, посвященная 100-летнему юбилею Б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ГУ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, завершилась исполнением гимна этого старейшего 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 xml:space="preserve">вуза 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и поздравлениями представителей вузов из различных стран</w:t>
      </w:r>
      <w:r w:rsidR="002934FC">
        <w:rPr>
          <w:rFonts w:ascii="Times New Roman" w:eastAsia="Times New Roman" w:hAnsi="Times New Roman" w:cs="Times New Roman"/>
          <w:color w:val="000000"/>
          <w:sz w:val="44"/>
          <w:szCs w:val="27"/>
        </w:rPr>
        <w:t>, в том числе России</w:t>
      </w:r>
      <w:r w:rsidRPr="00097472">
        <w:rPr>
          <w:rFonts w:ascii="Times New Roman" w:eastAsia="Times New Roman" w:hAnsi="Times New Roman" w:cs="Times New Roman"/>
          <w:color w:val="000000"/>
          <w:sz w:val="44"/>
          <w:szCs w:val="27"/>
        </w:rPr>
        <w:t>.</w:t>
      </w:r>
    </w:p>
    <w:p w:rsidR="00372411" w:rsidRPr="00097472" w:rsidRDefault="00372411" w:rsidP="00097472">
      <w:pPr>
        <w:spacing w:line="240" w:lineRule="auto"/>
        <w:rPr>
          <w:rFonts w:ascii="Times New Roman" w:hAnsi="Times New Roman" w:cs="Times New Roman"/>
          <w:sz w:val="40"/>
        </w:rPr>
      </w:pPr>
    </w:p>
    <w:sectPr w:rsidR="00372411" w:rsidRPr="00097472" w:rsidSect="00BF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472"/>
    <w:rsid w:val="00097472"/>
    <w:rsid w:val="002934FC"/>
    <w:rsid w:val="003415C7"/>
    <w:rsid w:val="00372411"/>
    <w:rsid w:val="00936CE8"/>
    <w:rsid w:val="009F7817"/>
    <w:rsid w:val="00AC619A"/>
    <w:rsid w:val="00AE67AA"/>
    <w:rsid w:val="00B36A44"/>
    <w:rsid w:val="00BA7898"/>
    <w:rsid w:val="00B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7472"/>
  </w:style>
  <w:style w:type="character" w:styleId="a4">
    <w:name w:val="Hyperlink"/>
    <w:basedOn w:val="a0"/>
    <w:uiPriority w:val="99"/>
    <w:semiHidden/>
    <w:unhideWhenUsed/>
    <w:rsid w:val="00097472"/>
    <w:rPr>
      <w:color w:val="0000FF"/>
      <w:u w:val="single"/>
    </w:rPr>
  </w:style>
  <w:style w:type="character" w:styleId="a5">
    <w:name w:val="Strong"/>
    <w:basedOn w:val="a0"/>
    <w:uiPriority w:val="22"/>
    <w:qFormat/>
    <w:rsid w:val="000974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Azber</dc:creator>
  <cp:keywords/>
  <dc:description/>
  <cp:lastModifiedBy>Azber</cp:lastModifiedBy>
  <cp:revision>5</cp:revision>
  <dcterms:created xsi:type="dcterms:W3CDTF">2019-12-02T11:24:00Z</dcterms:created>
  <dcterms:modified xsi:type="dcterms:W3CDTF">2019-12-02T12:43:00Z</dcterms:modified>
</cp:coreProperties>
</file>